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C8C" w:rsidRPr="003B66AA" w:rsidRDefault="00653C8C" w:rsidP="00A56307">
      <w:pPr>
        <w:pStyle w:val="Default"/>
        <w:pageBreakBefore/>
        <w:jc w:val="right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Приложение 1 </w:t>
      </w:r>
    </w:p>
    <w:p w:rsidR="00653C8C" w:rsidRPr="003B66AA" w:rsidRDefault="00653C8C" w:rsidP="00A56307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приказу от 01.06.2021г. № 21</w:t>
      </w:r>
    </w:p>
    <w:p w:rsidR="00653C8C" w:rsidRDefault="00653C8C" w:rsidP="00A5630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653C8C" w:rsidRPr="003B66AA" w:rsidRDefault="00653C8C" w:rsidP="00A56307">
      <w:pPr>
        <w:pStyle w:val="Default"/>
        <w:jc w:val="center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>ПОЛОЖЕНИЕ</w:t>
      </w:r>
    </w:p>
    <w:p w:rsidR="00653C8C" w:rsidRDefault="00653C8C" w:rsidP="00A56307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 Центре образования естественно – научной и технологической направленностей «Точка роста» на базе Муниципального общеобразовательного бюджетного учреждения средняя общеобразовательная школа с. Калмашбашево</w:t>
      </w:r>
    </w:p>
    <w:p w:rsidR="00653C8C" w:rsidRPr="003B66AA" w:rsidRDefault="00653C8C" w:rsidP="00A56307">
      <w:pPr>
        <w:pStyle w:val="Default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 xml:space="preserve"> 1. Общие положения</w:t>
      </w:r>
    </w:p>
    <w:p w:rsidR="00653C8C" w:rsidRPr="003B66AA" w:rsidRDefault="00653C8C" w:rsidP="00A56307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1.</w:t>
      </w:r>
      <w:r>
        <w:rPr>
          <w:color w:val="auto"/>
          <w:sz w:val="28"/>
          <w:szCs w:val="28"/>
        </w:rPr>
        <w:t>1.</w:t>
      </w:r>
      <w:r w:rsidRPr="003B66AA">
        <w:rPr>
          <w:color w:val="auto"/>
          <w:sz w:val="28"/>
          <w:szCs w:val="28"/>
        </w:rPr>
        <w:t xml:space="preserve"> </w:t>
      </w:r>
      <w:r w:rsidRPr="00C17EAA">
        <w:rPr>
          <w:sz w:val="28"/>
          <w:szCs w:val="28"/>
        </w:rPr>
        <w:t xml:space="preserve">Центр </w:t>
      </w:r>
      <w:r>
        <w:rPr>
          <w:sz w:val="28"/>
          <w:szCs w:val="28"/>
        </w:rPr>
        <w:t xml:space="preserve"> образования естественно – научной и технологической направленностей  </w:t>
      </w:r>
      <w:r w:rsidRPr="003B66AA">
        <w:rPr>
          <w:color w:val="auto"/>
          <w:sz w:val="28"/>
          <w:szCs w:val="28"/>
        </w:rPr>
        <w:t xml:space="preserve">«Точка роста» </w:t>
      </w:r>
      <w:r w:rsidRPr="00A56307">
        <w:rPr>
          <w:color w:val="auto"/>
          <w:sz w:val="28"/>
          <w:szCs w:val="28"/>
        </w:rPr>
        <w:t>на базе Муниципального общеобразовательного бюджетного учреждения средняя общеобразовательная школа с. Калмашбашево</w:t>
      </w:r>
      <w:r>
        <w:rPr>
          <w:color w:val="auto"/>
          <w:sz w:val="28"/>
          <w:szCs w:val="28"/>
        </w:rPr>
        <w:t xml:space="preserve"> (далее – Центр) создан с</w:t>
      </w:r>
      <w:r w:rsidRPr="003B66AA">
        <w:rPr>
          <w:color w:val="auto"/>
          <w:sz w:val="28"/>
          <w:szCs w:val="28"/>
        </w:rPr>
        <w:t xml:space="preserve"> цел</w:t>
      </w:r>
      <w:r>
        <w:rPr>
          <w:color w:val="auto"/>
          <w:sz w:val="28"/>
          <w:szCs w:val="28"/>
        </w:rPr>
        <w:t>ью</w:t>
      </w:r>
      <w:r w:rsidRPr="003B66AA">
        <w:rPr>
          <w:color w:val="auto"/>
          <w:sz w:val="28"/>
          <w:szCs w:val="28"/>
        </w:rPr>
        <w:t xml:space="preserve"> развития </w:t>
      </w:r>
      <w:r>
        <w:rPr>
          <w:color w:val="auto"/>
          <w:sz w:val="28"/>
          <w:szCs w:val="28"/>
        </w:rPr>
        <w:t>у обучающихся</w:t>
      </w:r>
      <w:r w:rsidRPr="003B66AA"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 xml:space="preserve">естественно – научной, математической, информационной грамотности, формирования критического и креативного мышления, совершенствования навыков </w:t>
      </w:r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естественно – научной и технологической направленностей</w:t>
      </w:r>
      <w:r w:rsidRPr="003B66AA">
        <w:rPr>
          <w:color w:val="auto"/>
          <w:sz w:val="28"/>
          <w:szCs w:val="28"/>
        </w:rPr>
        <w:t xml:space="preserve">. </w:t>
      </w:r>
    </w:p>
    <w:p w:rsidR="00653C8C" w:rsidRPr="003B66AA" w:rsidRDefault="00653C8C" w:rsidP="00A5630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Pr="003B66AA">
        <w:rPr>
          <w:color w:val="auto"/>
          <w:sz w:val="28"/>
          <w:szCs w:val="28"/>
        </w:rPr>
        <w:t>2. Центр</w:t>
      </w:r>
      <w:r>
        <w:rPr>
          <w:color w:val="auto"/>
          <w:sz w:val="28"/>
          <w:szCs w:val="28"/>
        </w:rPr>
        <w:t xml:space="preserve"> не</w:t>
      </w:r>
      <w:r w:rsidRPr="003B66AA">
        <w:rPr>
          <w:color w:val="auto"/>
          <w:sz w:val="28"/>
          <w:szCs w:val="28"/>
        </w:rPr>
        <w:t xml:space="preserve"> является </w:t>
      </w:r>
      <w:r>
        <w:rPr>
          <w:color w:val="auto"/>
          <w:sz w:val="28"/>
          <w:szCs w:val="28"/>
        </w:rPr>
        <w:t xml:space="preserve">юридическим лицом и действует для достижения уставных целей </w:t>
      </w:r>
      <w:r w:rsidRPr="00A56307">
        <w:rPr>
          <w:color w:val="auto"/>
          <w:sz w:val="28"/>
          <w:szCs w:val="28"/>
        </w:rPr>
        <w:t>Муниципального общеобразовательного бюджетного учреждения средняя общеобразовательная школа с. Калмашбашево</w:t>
      </w:r>
      <w:r w:rsidRPr="003B66AA">
        <w:rPr>
          <w:color w:val="auto"/>
          <w:sz w:val="28"/>
          <w:szCs w:val="28"/>
        </w:rPr>
        <w:t xml:space="preserve"> (далее – Учреждение) </w:t>
      </w:r>
      <w:r>
        <w:rPr>
          <w:color w:val="auto"/>
          <w:sz w:val="28"/>
          <w:szCs w:val="28"/>
        </w:rPr>
        <w:t>, а также в целях выполнения задач и достижения показателей  и результатов национального проекта «Образование»</w:t>
      </w:r>
      <w:r w:rsidRPr="003B66AA">
        <w:rPr>
          <w:color w:val="auto"/>
          <w:sz w:val="28"/>
          <w:szCs w:val="28"/>
        </w:rPr>
        <w:t xml:space="preserve">. </w:t>
      </w:r>
    </w:p>
    <w:p w:rsidR="00653C8C" w:rsidRPr="003B66AA" w:rsidRDefault="00653C8C" w:rsidP="00A5630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Pr="003B66AA">
        <w:rPr>
          <w:color w:val="auto"/>
          <w:sz w:val="28"/>
          <w:szCs w:val="28"/>
        </w:rPr>
        <w:t>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</w:t>
      </w:r>
      <w:r>
        <w:rPr>
          <w:color w:val="auto"/>
          <w:sz w:val="28"/>
          <w:szCs w:val="28"/>
        </w:rPr>
        <w:t>сийской Федерации и Республики Башкортостан</w:t>
      </w:r>
      <w:r w:rsidRPr="003B66AA">
        <w:rPr>
          <w:color w:val="auto"/>
          <w:sz w:val="28"/>
          <w:szCs w:val="28"/>
        </w:rPr>
        <w:t xml:space="preserve">, программой развития </w:t>
      </w:r>
      <w:r>
        <w:rPr>
          <w:color w:val="auto"/>
          <w:sz w:val="28"/>
          <w:szCs w:val="28"/>
        </w:rPr>
        <w:t>МБОУ СОШ с. Калмашбашево</w:t>
      </w:r>
      <w:r w:rsidRPr="003B66AA">
        <w:rPr>
          <w:color w:val="auto"/>
          <w:sz w:val="28"/>
          <w:szCs w:val="28"/>
        </w:rPr>
        <w:t xml:space="preserve">, планами работы, утвержденными учредителем и настоящим Положением. </w:t>
      </w:r>
    </w:p>
    <w:p w:rsidR="00653C8C" w:rsidRPr="003B66AA" w:rsidRDefault="00653C8C" w:rsidP="00A5630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Pr="003B66AA">
        <w:rPr>
          <w:color w:val="auto"/>
          <w:sz w:val="28"/>
          <w:szCs w:val="28"/>
        </w:rPr>
        <w:t>4. Центр в своей деятельности подчиняется директору Учреждения.</w:t>
      </w:r>
    </w:p>
    <w:p w:rsidR="00653C8C" w:rsidRDefault="00653C8C" w:rsidP="00A5630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653C8C" w:rsidRPr="003B66AA" w:rsidRDefault="00653C8C" w:rsidP="00A56307">
      <w:pPr>
        <w:pStyle w:val="Default"/>
        <w:jc w:val="center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 xml:space="preserve">2. Цели, задачи и </w:t>
      </w:r>
      <w:r>
        <w:rPr>
          <w:b/>
          <w:bCs/>
          <w:color w:val="auto"/>
          <w:sz w:val="28"/>
          <w:szCs w:val="28"/>
        </w:rPr>
        <w:t>функции</w:t>
      </w:r>
      <w:r w:rsidRPr="003B66AA">
        <w:rPr>
          <w:b/>
          <w:bCs/>
          <w:color w:val="auto"/>
          <w:sz w:val="28"/>
          <w:szCs w:val="28"/>
        </w:rPr>
        <w:t xml:space="preserve"> деятельности Центра</w:t>
      </w:r>
    </w:p>
    <w:p w:rsidR="00653C8C" w:rsidRPr="00757253" w:rsidRDefault="00653C8C" w:rsidP="00757253">
      <w:pPr>
        <w:pStyle w:val="Default"/>
        <w:jc w:val="both"/>
        <w:rPr>
          <w:color w:val="auto"/>
          <w:sz w:val="28"/>
          <w:szCs w:val="28"/>
        </w:rPr>
      </w:pPr>
      <w:r w:rsidRPr="00757253">
        <w:rPr>
          <w:color w:val="auto"/>
          <w:sz w:val="28"/>
          <w:szCs w:val="28"/>
        </w:rPr>
        <w:t>2.1.</w:t>
      </w:r>
      <w:r w:rsidRPr="00CB3394"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Основной  целью деятельности  Центра является совершенствование</w:t>
      </w:r>
      <w:r w:rsidRPr="003B66AA">
        <w:rPr>
          <w:color w:val="auto"/>
          <w:sz w:val="28"/>
          <w:szCs w:val="28"/>
        </w:rPr>
        <w:t xml:space="preserve"> условий для </w:t>
      </w:r>
      <w:r>
        <w:rPr>
          <w:color w:val="auto"/>
          <w:sz w:val="28"/>
          <w:szCs w:val="28"/>
        </w:rPr>
        <w:t xml:space="preserve">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учебных предметов естественно – научной и технологической направленностей , программ </w:t>
      </w:r>
      <w:r w:rsidRPr="00757253">
        <w:rPr>
          <w:sz w:val="28"/>
          <w:szCs w:val="28"/>
        </w:rPr>
        <w:t xml:space="preserve">дополнительного   образования   естественнонаучной   и   технической направленностей, </w:t>
      </w:r>
      <w:r>
        <w:rPr>
          <w:sz w:val="28"/>
          <w:szCs w:val="28"/>
        </w:rPr>
        <w:t xml:space="preserve"> </w:t>
      </w:r>
      <w:r w:rsidRPr="00757253">
        <w:rPr>
          <w:sz w:val="28"/>
          <w:szCs w:val="28"/>
        </w:rPr>
        <w:t>а также для практической отработки учебного материала по учебным предметам «Физика», «Химия», «Биология».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2.2. Задачами Центра являются: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2.2.1. 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2.2.2. разработка  и  реализация  разноуровневых  дополнительных общеобразовательных программ естественно-научной и технической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направленностей, а также иных программ, в том числе в каникулярный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период;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2.2.3. вовлечение обучающихся и педагогических работников в проектную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деятельность;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2.2.4. организация внеучебной деятельности в каникулярный период,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разработка и реализация соответствующих образовательных программ, в том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числе для организации отдыха с дневным пребыванием детей, организованных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образовательными организациями в каникулярный период;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2.2.5. повышение профессионального мастерства педагогических работников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Центра, реализующих основные и дополнительные общеобразовательные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программы.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2.3. Центр для достижения цели и выполнения задач вправе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взаимодействовать с: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различными образовательными организациями в форме сетевого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взаимодействия;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- с иными образовательными организациями, на базе которых созданы центры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57253">
        <w:rPr>
          <w:rFonts w:ascii="Times New Roman" w:hAnsi="Times New Roman"/>
          <w:sz w:val="28"/>
          <w:szCs w:val="28"/>
        </w:rPr>
        <w:t>«Точка роста»;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 </w:t>
      </w:r>
      <w:r w:rsidRPr="00757253">
        <w:rPr>
          <w:rFonts w:ascii="Times New Roman" w:hAnsi="Times New Roman"/>
          <w:sz w:val="28"/>
          <w:szCs w:val="28"/>
        </w:rPr>
        <w:t>федеральным  оператором,  осуществляющим  функции 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информационному, методическому и организационно-техническому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сопровождению мероприятий по созданию и функционированию центров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«Точка роста», в том числе по вопросам повышения квалификации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педагогических работников;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- обучающимися и родителями (законными представителями) обучающихся,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том числе с применением дистанционных образовательных технологий.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 xml:space="preserve"> </w:t>
      </w:r>
    </w:p>
    <w:p w:rsidR="00653C8C" w:rsidRPr="00757253" w:rsidRDefault="00653C8C" w:rsidP="007572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7253">
        <w:rPr>
          <w:rFonts w:ascii="Times New Roman" w:hAnsi="Times New Roman"/>
          <w:b/>
          <w:sz w:val="28"/>
          <w:szCs w:val="28"/>
        </w:rPr>
        <w:t>3. Порядок управления Центром «Точка роста»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 xml:space="preserve"> </w:t>
      </w:r>
    </w:p>
    <w:p w:rsidR="00653C8C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3.1. Руководитель Учреждения издает локальный нормативный акт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назна</w:t>
      </w:r>
      <w:r>
        <w:rPr>
          <w:rFonts w:ascii="Times New Roman" w:hAnsi="Times New Roman"/>
          <w:sz w:val="28"/>
          <w:szCs w:val="28"/>
        </w:rPr>
        <w:t xml:space="preserve">чении   руководителя   Центра </w:t>
      </w:r>
      <w:r w:rsidRPr="00757253">
        <w:rPr>
          <w:rFonts w:ascii="Times New Roman" w:hAnsi="Times New Roman"/>
          <w:sz w:val="28"/>
          <w:szCs w:val="28"/>
        </w:rPr>
        <w:t>(куратора,   ответственного   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функционирование и развитие), а также о создании Центра и утверждении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Положение о деятельности Центра.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Центра не позднее дня открытия Центра «Точка роста» обеспечивает размещение в специально созданном разделе  «Точка роста» официального сайта общеобразовательной организации в информационно- телекоммуникационной сети «Интернет» информации о создании и функционировании Центра  «Точка роста», в том числе информации об образовательных программах, оборудовании Центра «Точка роста», планируемом режиме занятий обучающихся, планируемых мероприятиях. В созданном разделе официального сайта образовательной организации также  размещается информация о национальном проекте «Образование» ( в том числе логотип),  адрес сайта и официальная символика Министерства просвещения Российской Федерации.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3.2. Руководителем Центра может быть назначен сотрудник Учреждения из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числа руководящих и педагогических работников.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 xml:space="preserve">3.3. Руководитель Центра обязан: 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3.3.1. осуществлять оперативное руководство Центром;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3.3.2. представлять интересы Центра по доверенности в муниципальных,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государственных органах региона, ор</w:t>
      </w:r>
      <w:r>
        <w:rPr>
          <w:rFonts w:ascii="Times New Roman" w:hAnsi="Times New Roman"/>
          <w:sz w:val="28"/>
          <w:szCs w:val="28"/>
        </w:rPr>
        <w:t xml:space="preserve">ганизациях для реализации целей </w:t>
      </w:r>
      <w:r w:rsidRPr="00757253">
        <w:rPr>
          <w:rFonts w:ascii="Times New Roman" w:hAnsi="Times New Roman"/>
          <w:sz w:val="28"/>
          <w:szCs w:val="28"/>
        </w:rPr>
        <w:t>и задач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757253">
        <w:rPr>
          <w:rFonts w:ascii="Times New Roman" w:hAnsi="Times New Roman"/>
          <w:sz w:val="28"/>
          <w:szCs w:val="28"/>
        </w:rPr>
        <w:t>Центра;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3.3.3. отчитываться перед Руководителем Учреждения о результатах работы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Центра;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3.3.4. выполнять иные обязанности, предусмотренные законодательством,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уставом Учреждения, должностной инструкцией и настоящим Положением.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3.4. Руководитель Центра вправе: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3.4.1. осуществлять расстановку кадров Центра, прием на работу которых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осуществляется приказом руководителя Учреждения;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3.4.2. по согласованию с руководителем Учреждения организовывать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учебно-воспитательный процесс в Центре в соответствии с целями и задачами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Центра и осуществлять контроль за его реализацией;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3.4.3. осуществлять подготовку обучающихся к участию в конкурсах,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олимпиадах, конференциях и иных мероприятиях по профилю направлений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деятельности Центра;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3.4.4. по согласованию с руководителем Учреждения осуществлять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организацию и проведение мероприятий по профилю направлений деятельности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57253">
        <w:rPr>
          <w:rFonts w:ascii="Times New Roman" w:hAnsi="Times New Roman"/>
          <w:sz w:val="28"/>
          <w:szCs w:val="28"/>
        </w:rPr>
        <w:t>Центра;</w:t>
      </w:r>
    </w:p>
    <w:p w:rsidR="00653C8C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253">
        <w:rPr>
          <w:rFonts w:ascii="Times New Roman" w:hAnsi="Times New Roman"/>
          <w:sz w:val="28"/>
          <w:szCs w:val="28"/>
        </w:rPr>
        <w:t>3.4.5. осуществлять иные права, относящиеся к деятельности Центра и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253">
        <w:rPr>
          <w:rFonts w:ascii="Times New Roman" w:hAnsi="Times New Roman"/>
          <w:sz w:val="28"/>
          <w:szCs w:val="28"/>
        </w:rPr>
        <w:t>противоречащие целям и видам деятельности образовательной организации, 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57253">
        <w:rPr>
          <w:rFonts w:ascii="Times New Roman" w:hAnsi="Times New Roman"/>
          <w:sz w:val="28"/>
          <w:szCs w:val="28"/>
        </w:rPr>
        <w:t>также законодательству Российской Федерации.</w:t>
      </w: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3C8C" w:rsidRPr="00757253" w:rsidRDefault="00653C8C" w:rsidP="0075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53C8C" w:rsidRPr="00757253" w:rsidSect="00AE6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7FAF"/>
    <w:rsid w:val="00253642"/>
    <w:rsid w:val="003B66AA"/>
    <w:rsid w:val="003F26D3"/>
    <w:rsid w:val="00417FAF"/>
    <w:rsid w:val="00517BCC"/>
    <w:rsid w:val="005600CF"/>
    <w:rsid w:val="005D323F"/>
    <w:rsid w:val="00653C8C"/>
    <w:rsid w:val="00757253"/>
    <w:rsid w:val="00796E59"/>
    <w:rsid w:val="00834C2E"/>
    <w:rsid w:val="00A56307"/>
    <w:rsid w:val="00AA38AC"/>
    <w:rsid w:val="00AE6CC3"/>
    <w:rsid w:val="00BB1F4F"/>
    <w:rsid w:val="00BD4DDD"/>
    <w:rsid w:val="00C17EAA"/>
    <w:rsid w:val="00CB3394"/>
    <w:rsid w:val="00D37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CC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A5630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68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89</TotalTime>
  <Pages>3</Pages>
  <Words>910</Words>
  <Characters>5193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Администратор</cp:lastModifiedBy>
  <cp:revision>9</cp:revision>
  <dcterms:created xsi:type="dcterms:W3CDTF">2023-03-18T05:24:00Z</dcterms:created>
  <dcterms:modified xsi:type="dcterms:W3CDTF">2023-03-21T09:28:00Z</dcterms:modified>
</cp:coreProperties>
</file>